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D5FB" w14:textId="07AF8638" w:rsidR="006A2822" w:rsidRDefault="006A2822">
      <w:pPr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73BCBFBF" wp14:editId="17F1742E">
            <wp:extent cx="2599736" cy="819150"/>
            <wp:effectExtent l="0" t="0" r="0" b="0"/>
            <wp:docPr id="575635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352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737" cy="82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A79F" w14:textId="66DAB259" w:rsidR="006A2822" w:rsidRDefault="006A2822" w:rsidP="006A2822">
      <w:pPr>
        <w:pStyle w:val="Title"/>
        <w:rPr>
          <w:rStyle w:val="Strong"/>
        </w:rPr>
      </w:pPr>
      <w:r>
        <w:rPr>
          <w:rStyle w:val="Strong"/>
        </w:rPr>
        <w:t xml:space="preserve">Mental Health Australia members and stakeholders supporting a First Nations Voice to Parliament </w:t>
      </w:r>
    </w:p>
    <w:p w14:paraId="76C8FF27" w14:textId="77777777" w:rsidR="006A2822" w:rsidRPr="006A2822" w:rsidRDefault="006A2822" w:rsidP="006A2822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51"/>
        <w:gridCol w:w="5755"/>
      </w:tblGrid>
      <w:tr w:rsidR="006A2822" w:rsidRPr="006A2822" w14:paraId="13F523B6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64A91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bookmarkStart w:id="0" w:name="_GoBack"/>
            <w:bookmarkEnd w:id="0"/>
            <w:r w:rsidRPr="006A2822">
              <w:rPr>
                <w:rFonts w:ascii="Calibri" w:eastAsia="Times New Roman" w:hAnsi="Calibri" w:cs="Calibri"/>
                <w:lang w:eastAsia="en-AU"/>
              </w:rPr>
              <w:t>The Australian Society for Psychological Medicine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7820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5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www.aspm.org.au</w:t>
              </w:r>
            </w:hyperlink>
          </w:p>
        </w:tc>
      </w:tr>
      <w:tr w:rsidR="006A2822" w:rsidRPr="006A2822" w14:paraId="636DA864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7C1A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Rural Health Research Institute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DEB68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6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Charles Sturt University supports Indigenous Voice to Parliament - About (csu.edu.au)</w:t>
              </w:r>
            </w:hyperlink>
          </w:p>
          <w:p w14:paraId="52BCBB4A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7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UC supports Uluru statement - University of Canberra</w:t>
              </w:r>
            </w:hyperlink>
          </w:p>
          <w:p w14:paraId="2D69DCC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8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 xml:space="preserve">Our </w:t>
              </w:r>
              <w:proofErr w:type="gramStart"/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University</w:t>
              </w:r>
              <w:proofErr w:type="gramEnd"/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 xml:space="preserve"> supports a Yes vote in the Voice to Parliament referendum / Featured News / Newsroom / The University of Newcastle, Australia</w:t>
              </w:r>
            </w:hyperlink>
          </w:p>
          <w:p w14:paraId="514872EC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9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The Aboriginal and Torres Strait Islander Voice to Parliament: An Open Letter to the Australian Public | HMRI</w:t>
              </w:r>
            </w:hyperlink>
          </w:p>
        </w:tc>
      </w:tr>
      <w:tr w:rsidR="006A2822" w:rsidRPr="006A2822" w14:paraId="29D5BDED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1EA4F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TheMHS Learning Network Inc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69457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0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https://www.themhs.org/wp-content/uploads/2023/07/TheVoiceStatement.pdf</w:t>
              </w:r>
            </w:hyperlink>
          </w:p>
        </w:tc>
      </w:tr>
      <w:tr w:rsidR="006A2822" w:rsidRPr="006A2822" w14:paraId="0F30AAB6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3F6E8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Brain and Mind Centre, University of Sydney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3D289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1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https://www.sydney.edu.au/brain-mind/news-and-events/news/2023/09/07/support-for-the-voice-to-parliament-referendum-.html</w:t>
              </w:r>
            </w:hyperlink>
          </w:p>
        </w:tc>
      </w:tr>
      <w:tr w:rsidR="006A2822" w:rsidRPr="006A2822" w14:paraId="4232B337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1D2E5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The Royal Australian &amp; New Zealand College of Psychiatrists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47FAC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2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https://www.ranzcp.org/news-analysis/ranzcp-supports-the-yes-campaign-for-voice-to-parliament</w:t>
              </w:r>
            </w:hyperlink>
          </w:p>
        </w:tc>
      </w:tr>
      <w:tr w:rsidR="006A2822" w:rsidRPr="006A2822" w14:paraId="661588A0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214A1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Centre for Muslim Wellbeing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E418E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3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https://cmw.org.au/2023/09/28/cmw-strongly-supports-voting-yes-to-enshrining-an-aboriginal-and-torres-strait-islander-voice-to-the-australian-constitution/</w:t>
              </w:r>
            </w:hyperlink>
          </w:p>
        </w:tc>
      </w:tr>
      <w:tr w:rsidR="006A2822" w:rsidRPr="006A2822" w14:paraId="5CB695E5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74A20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75538BF5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6A2822">
              <w:rPr>
                <w:rFonts w:ascii="Calibri" w:eastAsia="Times New Roman" w:hAnsi="Calibri" w:cs="Calibri"/>
                <w:lang w:eastAsia="en-AU"/>
              </w:rPr>
              <w:t>Griefline</w:t>
            </w:r>
            <w:proofErr w:type="spellEnd"/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D2A25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4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https://griefline.org.au/first-nations-voice-in-parliament/</w:t>
              </w:r>
            </w:hyperlink>
          </w:p>
        </w:tc>
      </w:tr>
      <w:tr w:rsidR="006A2822" w:rsidRPr="006A2822" w14:paraId="1B9E10F8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164D4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b/>
                <w:bCs/>
                <w:lang w:eastAsia="en-AU"/>
              </w:rPr>
              <w:t>Others sourced/</w:t>
            </w:r>
            <w:proofErr w:type="spellStart"/>
            <w:r w:rsidRPr="006A2822">
              <w:rPr>
                <w:rFonts w:ascii="Calibri" w:eastAsia="Times New Roman" w:hAnsi="Calibri" w:cs="Calibri"/>
                <w:b/>
                <w:bCs/>
                <w:lang w:eastAsia="en-AU"/>
              </w:rPr>
              <w:t>Publically</w:t>
            </w:r>
            <w:proofErr w:type="spellEnd"/>
            <w:r w:rsidRPr="006A2822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available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615C5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</w:tr>
      <w:tr w:rsidR="006A2822" w:rsidRPr="006A2822" w14:paraId="5F2DBA71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DAAE0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Beyond Blue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1105E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5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https://www.beyondblue.org.au/media/media-releases/media-releases/beyond-blue-joins-health-organisations-in-support-of-the-voice-to-parliament</w:t>
              </w:r>
            </w:hyperlink>
          </w:p>
        </w:tc>
      </w:tr>
      <w:tr w:rsidR="006A2822" w:rsidRPr="006A2822" w14:paraId="1587749D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66826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AASW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6779C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6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https://www.aasw.asn.au/support-for-first-nations-voice-to-parliament/</w:t>
              </w:r>
            </w:hyperlink>
          </w:p>
        </w:tc>
      </w:tr>
      <w:tr w:rsidR="006A2822" w:rsidRPr="006A2822" w14:paraId="1E88DB39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175D1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lastRenderedPageBreak/>
              <w:t> </w:t>
            </w:r>
          </w:p>
          <w:p w14:paraId="4F61910A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ACPA 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61CB9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7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https://acpa.org.au/Web/News/ACPA-Advocacy/Health%20Organisations%20say%20Yes%20to%20a%20Voice%20to%20Parliament.aspx</w:t>
              </w:r>
            </w:hyperlink>
          </w:p>
        </w:tc>
      </w:tr>
      <w:tr w:rsidR="006A2822" w:rsidRPr="006A2822" w14:paraId="59DED570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ED07C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01A0D00F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ANZACATA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A8CF9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ANZACATA supports the </w:t>
            </w:r>
            <w:hyperlink r:id="rId18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Uluru Statement from the Heart</w:t>
              </w:r>
            </w:hyperlink>
            <w:r w:rsidRPr="006A2822">
              <w:rPr>
                <w:rFonts w:ascii="Calibri" w:eastAsia="Times New Roman" w:hAnsi="Calibri" w:cs="Calibri"/>
                <w:lang w:eastAsia="en-AU"/>
              </w:rPr>
              <w:t>.</w:t>
            </w:r>
          </w:p>
        </w:tc>
      </w:tr>
      <w:tr w:rsidR="006A2822" w:rsidRPr="006A2822" w14:paraId="01E6BD10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EFE1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58577514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APS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3523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19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https://psychology.org.au/about-us/news-and-media/media-releases/2023/peak-psychology-body-supports-voice-to-parliament</w:t>
              </w:r>
            </w:hyperlink>
          </w:p>
        </w:tc>
      </w:tr>
      <w:tr w:rsidR="006A2822" w:rsidRPr="006A2822" w14:paraId="43ECDF23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FCC8F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098730D8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Carers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97CFE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20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https://www.carersaustralia.com.au/carers-australias-stance-on-voice-to-parliament/</w:t>
              </w:r>
            </w:hyperlink>
          </w:p>
        </w:tc>
      </w:tr>
      <w:tr w:rsidR="006A2822" w:rsidRPr="006A2822" w14:paraId="0A7CEF4F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923DE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Catholic Social Services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1F9E7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21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https://cssa.org.au/</w:t>
              </w:r>
            </w:hyperlink>
          </w:p>
        </w:tc>
      </w:tr>
      <w:tr w:rsidR="006A2822" w:rsidRPr="006A2822" w14:paraId="7E33217E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55BC0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60CDBB7A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ANU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E125C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22" w:anchor=":~:text=With%20an%20historic%20referendum%20to,with%20the%20University's%20national%20mission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https://libguides.anu.edu.au/c.php?g=959380&amp;p=6963682#:~:text=With%20an%20historic%20referendum%20to,with%20the%20University's%20national%20mission</w:t>
              </w:r>
            </w:hyperlink>
            <w:r w:rsidRPr="006A2822">
              <w:rPr>
                <w:rFonts w:ascii="Calibri" w:eastAsia="Times New Roman" w:hAnsi="Calibri" w:cs="Calibri"/>
                <w:lang w:eastAsia="en-AU"/>
              </w:rPr>
              <w:t>.</w:t>
            </w:r>
          </w:p>
        </w:tc>
      </w:tr>
      <w:tr w:rsidR="006A2822" w:rsidRPr="006A2822" w14:paraId="2ED48C5B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8E952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273B9CB9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Flourish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825F2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23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https://www.flourishaustralia.org.au/media/uluru-statement-heart</w:t>
              </w:r>
            </w:hyperlink>
          </w:p>
        </w:tc>
      </w:tr>
      <w:tr w:rsidR="006A2822" w:rsidRPr="006A2822" w14:paraId="5DD19574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957E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064EE2E9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LGBTIQ+ Health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3C6E2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24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https://www.lgbtiqhealth.org.au/voice_to_parliament</w:t>
              </w:r>
            </w:hyperlink>
          </w:p>
        </w:tc>
      </w:tr>
      <w:tr w:rsidR="006A2822" w:rsidRPr="006A2822" w14:paraId="2EA7AA46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F7CA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063EC428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MHCSA 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F7D4B3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25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https://mhcsa.org.au/mhcsa-support-for-first-nation-voice-to-parliament/</w:t>
              </w:r>
            </w:hyperlink>
          </w:p>
        </w:tc>
      </w:tr>
      <w:tr w:rsidR="006A2822" w:rsidRPr="006A2822" w14:paraId="42DDDD57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C11B3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  <w:p w14:paraId="287FEAC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A2822">
              <w:rPr>
                <w:rFonts w:ascii="Calibri" w:eastAsia="Times New Roman" w:hAnsi="Calibri" w:cs="Calibri"/>
                <w:lang w:eastAsia="en-AU"/>
              </w:rPr>
              <w:t>MHCC ACT 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F8E2B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hyperlink r:id="rId26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https://mhccact.org.au/the-mental-health-community-coalition-act-supports-a-first-nations-voice-enshrined-in-the-constitution/</w:t>
              </w:r>
            </w:hyperlink>
          </w:p>
        </w:tc>
      </w:tr>
      <w:tr w:rsidR="006A2822" w:rsidRPr="006A2822" w14:paraId="238397C1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124A7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br/>
              <w:t xml:space="preserve">MHCC (NSW) </w:t>
            </w:r>
            <w:r w:rsidRPr="006A2822">
              <w:rPr>
                <w:rFonts w:ascii="Calibri" w:eastAsia="Times New Roman" w:hAnsi="Calibri" w:cs="Calibri"/>
                <w:lang w:val="en-US" w:eastAsia="en-AU"/>
              </w:rPr>
              <w:br/>
              <w:t> 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7F088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br/>
            </w:r>
            <w:hyperlink r:id="rId27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https://mhcc.org.au/2023/01/support-for-an-aboriginal-and-torres-strait-islander-voice-to-parliament/</w:t>
              </w:r>
            </w:hyperlink>
            <w:r w:rsidRPr="006A2822">
              <w:rPr>
                <w:rFonts w:ascii="Calibri" w:eastAsia="Times New Roman" w:hAnsi="Calibri" w:cs="Calibri"/>
                <w:lang w:val="en-US" w:eastAsia="en-AU"/>
              </w:rPr>
              <w:br/>
              <w:t> </w:t>
            </w:r>
          </w:p>
        </w:tc>
      </w:tr>
      <w:tr w:rsidR="006A2822" w:rsidRPr="006A2822" w14:paraId="21CD0E2B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194D1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br/>
              <w:t xml:space="preserve">MHPN 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6D743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br/>
            </w:r>
            <w:hyperlink r:id="rId28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https://www.mhpn.org.au/News/2023/September/Aboriginal-and-Torres-Strait-Islander-Voice-to-Parliament</w:t>
              </w:r>
            </w:hyperlink>
            <w:r w:rsidRPr="006A2822">
              <w:rPr>
                <w:rFonts w:ascii="Calibri" w:eastAsia="Times New Roman" w:hAnsi="Calibri" w:cs="Calibri"/>
                <w:lang w:val="en-US" w:eastAsia="en-AU"/>
              </w:rPr>
              <w:br/>
              <w:t> </w:t>
            </w:r>
          </w:p>
        </w:tc>
      </w:tr>
      <w:tr w:rsidR="006A2822" w:rsidRPr="006A2822" w14:paraId="3512D00E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53F84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Mind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29820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29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https://www.mindaustralia.org.au/news/mind-supports-first-nations-voice-parliament</w:t>
              </w:r>
            </w:hyperlink>
          </w:p>
        </w:tc>
      </w:tr>
      <w:tr w:rsidR="006A2822" w:rsidRPr="006A2822" w14:paraId="6B4972A0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4670E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proofErr w:type="spellStart"/>
            <w:r w:rsidRPr="006A2822">
              <w:rPr>
                <w:rFonts w:ascii="Calibri" w:eastAsia="Times New Roman" w:hAnsi="Calibri" w:cs="Calibri"/>
                <w:lang w:val="en-US" w:eastAsia="en-AU"/>
              </w:rPr>
              <w:t>neami</w:t>
            </w:r>
            <w:proofErr w:type="spellEnd"/>
            <w:r w:rsidRPr="006A2822">
              <w:rPr>
                <w:rFonts w:ascii="Calibri" w:eastAsia="Times New Roman" w:hAnsi="Calibri" w:cs="Calibri"/>
                <w:lang w:val="en-US" w:eastAsia="en-AU"/>
              </w:rPr>
              <w:t xml:space="preserve"> national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23FE0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0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https://www.neaminational.org.au/news/neami-board-statement-the-voice-to-parliament/</w:t>
              </w:r>
            </w:hyperlink>
          </w:p>
        </w:tc>
      </w:tr>
      <w:tr w:rsidR="006A2822" w:rsidRPr="006A2822" w14:paraId="01EBFD4C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F66CC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NT Mental Health Coalition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797EB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1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https://www.ntmhc.org.au/ntmhc-supports-the-voice-and-better-mental-health-for-all-australians/</w:t>
              </w:r>
            </w:hyperlink>
          </w:p>
        </w:tc>
      </w:tr>
      <w:tr w:rsidR="006A2822" w:rsidRPr="006A2822" w14:paraId="4712F7C7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6107E0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OT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81038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2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https://otaus.com.au/news/occupational-therapy-australia-supports-the-voice-referendum-for-constitutional-change</w:t>
              </w:r>
            </w:hyperlink>
          </w:p>
        </w:tc>
      </w:tr>
      <w:tr w:rsidR="006A2822" w:rsidRPr="006A2822" w14:paraId="273C8DE5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8796A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proofErr w:type="spellStart"/>
            <w:r w:rsidRPr="006A2822">
              <w:rPr>
                <w:rFonts w:ascii="Calibri" w:eastAsia="Times New Roman" w:hAnsi="Calibri" w:cs="Calibri"/>
                <w:lang w:val="en-US" w:eastAsia="en-AU"/>
              </w:rPr>
              <w:lastRenderedPageBreak/>
              <w:t>Orygen</w:t>
            </w:r>
            <w:proofErr w:type="spellEnd"/>
            <w:r w:rsidRPr="006A2822">
              <w:rPr>
                <w:rFonts w:ascii="Calibri" w:eastAsia="Times New Roman" w:hAnsi="Calibri" w:cs="Calibri"/>
                <w:lang w:val="en-US" w:eastAsia="en-AU"/>
              </w:rPr>
              <w:t xml:space="preserve"> 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6B577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3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https://www.orygen.org.au/About/News-And-Events/2023/STATEMENT-IN-SUPPORT-OF-AN-ABORIGINAL-AND-TORRES-S</w:t>
              </w:r>
            </w:hyperlink>
          </w:p>
        </w:tc>
      </w:tr>
      <w:tr w:rsidR="006A2822" w:rsidRPr="006A2822" w14:paraId="29642CA8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C40B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PACFA (CEO)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C757E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4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https://www.pacfa.org.au/portal/Portal/News-and-Advocacy/News/2023/Why-I-am-voting-yes-for-the-Voice.aspx</w:t>
              </w:r>
            </w:hyperlink>
          </w:p>
        </w:tc>
      </w:tr>
      <w:tr w:rsidR="006A2822" w:rsidRPr="006A2822" w14:paraId="0765577C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1E042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QAMH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4F26E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5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https://www.qamh.org.au/statement-of-support-for-the-uluru-statement-from-the-heart-and-an-indigenous-voice-to-parliament/</w:t>
              </w:r>
            </w:hyperlink>
          </w:p>
        </w:tc>
      </w:tr>
      <w:tr w:rsidR="006A2822" w:rsidRPr="006A2822" w14:paraId="179A9F1D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9DB48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Reachout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E2B94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6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https://about.au.reachout.com/blog/reachout-backs-voice-to-parliament-as-a-vital-step-towards-improving-mental-health-and-wellbeing</w:t>
              </w:r>
            </w:hyperlink>
          </w:p>
        </w:tc>
      </w:tr>
      <w:tr w:rsidR="006A2822" w:rsidRPr="006A2822" w14:paraId="6A4D4059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6E6EA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Relationships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56E82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7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https://relationships.org.au/wp-content/uploads/RA-Federation-position-on-the-Aboriginal-Voice-to-Parliament.pdf</w:t>
              </w:r>
            </w:hyperlink>
          </w:p>
        </w:tc>
      </w:tr>
      <w:tr w:rsidR="006A2822" w:rsidRPr="006A2822" w14:paraId="1FB72DF0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A8F58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SANE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9E3DC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8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https://www.sane.org/journey-to-reconciliation?highlight=WyJ2b2ljZSIsInZvaWNlJyIsInRvIiwiJ3RvIiwidG8nIiwicGFybGlhbWVudCIsInZvaWNlIHRvIiwidm9pY2UgdG8gcGFybGlhbWVudCIsInRvIHBhcmxpYW1lbnQiXQ==</w:t>
              </w:r>
            </w:hyperlink>
          </w:p>
        </w:tc>
      </w:tr>
      <w:tr w:rsidR="006A2822" w:rsidRPr="006A2822" w14:paraId="259AD6D2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A20CF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Speech Pathology Australia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9901F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39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https://www.speechpathologyaustralia.org.au/Public/About-Us/Reconciliation/Voice-to-Parliament-statement-.aspx</w:t>
              </w:r>
            </w:hyperlink>
          </w:p>
        </w:tc>
      </w:tr>
      <w:tr w:rsidR="006A2822" w:rsidRPr="006A2822" w14:paraId="1EAEAFC7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FFCF2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RACGP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7B4C5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40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https://www.racgp.org.au/gp-news/media-releases/2023-media-releases/july-2023/having-a-say-in-matters-that-affect-you-is-so-impo</w:t>
              </w:r>
            </w:hyperlink>
          </w:p>
        </w:tc>
      </w:tr>
      <w:tr w:rsidR="006A2822" w:rsidRPr="006A2822" w14:paraId="06DE3783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A2056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 xml:space="preserve">WAAMH 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7622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41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https://waamh.org.au/news/waamh-looks-forward-to-seeing-the-uluru-statement-from-the-heart-acted-on</w:t>
              </w:r>
            </w:hyperlink>
          </w:p>
        </w:tc>
      </w:tr>
      <w:tr w:rsidR="006A2822" w:rsidRPr="006A2822" w14:paraId="1773F4F0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443EE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proofErr w:type="spellStart"/>
            <w:r w:rsidRPr="006A2822">
              <w:rPr>
                <w:rFonts w:ascii="Calibri" w:eastAsia="Times New Roman" w:hAnsi="Calibri" w:cs="Calibri"/>
                <w:lang w:val="en-US" w:eastAsia="en-AU"/>
              </w:rPr>
              <w:t>Wellways</w:t>
            </w:r>
            <w:proofErr w:type="spellEnd"/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EC2C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hyperlink r:id="rId42" w:history="1">
              <w:r w:rsidRPr="006A2822">
                <w:rPr>
                  <w:rFonts w:ascii="Calibri" w:eastAsia="Times New Roman" w:hAnsi="Calibri" w:cs="Calibri"/>
                  <w:color w:val="0000FF"/>
                  <w:u w:val="single"/>
                  <w:lang w:val="en-US" w:eastAsia="en-AU"/>
                </w:rPr>
                <w:t>https://www.wellways.org/wellways-news/media-release/wellways-statement-on-the-voice-to-parliament</w:t>
              </w:r>
            </w:hyperlink>
          </w:p>
        </w:tc>
      </w:tr>
      <w:tr w:rsidR="006A2822" w:rsidRPr="006A2822" w14:paraId="55FE39E6" w14:textId="77777777" w:rsidTr="006A2822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85315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839CD" w14:textId="77777777" w:rsidR="006A2822" w:rsidRPr="006A2822" w:rsidRDefault="006A2822" w:rsidP="006A2822">
            <w:pPr>
              <w:spacing w:after="0" w:line="240" w:lineRule="auto"/>
              <w:rPr>
                <w:rFonts w:ascii="Calibri" w:eastAsia="Times New Roman" w:hAnsi="Calibri" w:cs="Calibri"/>
                <w:lang w:val="en-US" w:eastAsia="en-AU"/>
              </w:rPr>
            </w:pPr>
            <w:r w:rsidRPr="006A2822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</w:tr>
    </w:tbl>
    <w:p w14:paraId="4737C7AB" w14:textId="77777777" w:rsidR="006A2822" w:rsidRPr="00C963B7" w:rsidRDefault="006A2822">
      <w:pPr>
        <w:rPr>
          <w:rFonts w:ascii="Arial" w:hAnsi="Arial" w:cs="Arial"/>
        </w:rPr>
      </w:pPr>
    </w:p>
    <w:sectPr w:rsidR="00AA5FBE" w:rsidRPr="00C9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22"/>
    <w:rsid w:val="00097A09"/>
    <w:rsid w:val="004C1BBB"/>
    <w:rsid w:val="006A2822"/>
    <w:rsid w:val="00C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2A99"/>
  <w15:chartTrackingRefBased/>
  <w15:docId w15:val="{95368FE3-0BF5-472B-8DAF-62366B48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A28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282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A2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8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w.org.au/2023/09/28/cmw-strongly-supports-voting-yes-to-enshrining-an-aboriginal-and-torres-strait-islander-voice-to-the-australian-constitution/" TargetMode="External"/><Relationship Id="rId18" Type="http://schemas.openxmlformats.org/officeDocument/2006/relationships/hyperlink" Target="https://www.referendumcouncil.org.au/sites/default/files/2017-05/Uluru_Statement_From_The_Heart_0.PDF" TargetMode="External"/><Relationship Id="rId26" Type="http://schemas.openxmlformats.org/officeDocument/2006/relationships/hyperlink" Target="https://mhccact.org.au/the-mental-health-community-coalition-act-supports-a-first-nations-voice-enshrined-in-the-constitution/" TargetMode="External"/><Relationship Id="rId39" Type="http://schemas.openxmlformats.org/officeDocument/2006/relationships/hyperlink" Target="https://www.speechpathologyaustralia.org.au/Public/About-Us/Reconciliation/Voice-to-Parliament-statement-.aspx" TargetMode="External"/><Relationship Id="rId21" Type="http://schemas.openxmlformats.org/officeDocument/2006/relationships/hyperlink" Target="https://cssa.org.au/" TargetMode="External"/><Relationship Id="rId34" Type="http://schemas.openxmlformats.org/officeDocument/2006/relationships/hyperlink" Target="https://www.pacfa.org.au/portal/Portal/News-and-Advocacy/News/2023/Why-I-am-voting-yes-for-the-Voice.aspx" TargetMode="External"/><Relationship Id="rId42" Type="http://schemas.openxmlformats.org/officeDocument/2006/relationships/hyperlink" Target="https://www.wellways.org/wellways-news/media-release/wellways-statement-on-the-voice-to-parliament" TargetMode="External"/><Relationship Id="rId7" Type="http://schemas.openxmlformats.org/officeDocument/2006/relationships/hyperlink" Target="https://www.canberra.edu.au/about-uc/senior-management/uc-supports-uluru-state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sw.asn.au/support-for-first-nations-voice-to-parliament/" TargetMode="External"/><Relationship Id="rId20" Type="http://schemas.openxmlformats.org/officeDocument/2006/relationships/hyperlink" Target="https://www.carersaustralia.com.au/carers-australias-stance-on-voice-to-parliament/" TargetMode="External"/><Relationship Id="rId29" Type="http://schemas.openxmlformats.org/officeDocument/2006/relationships/hyperlink" Target="https://www.mindaustralia.org.au/news/mind-supports-first-nations-voice-parliament" TargetMode="External"/><Relationship Id="rId41" Type="http://schemas.openxmlformats.org/officeDocument/2006/relationships/hyperlink" Target="https://waamh.org.au/news/waamh-looks-forward-to-seeing-the-uluru-statement-from-the-heart-acted-on" TargetMode="External"/><Relationship Id="rId1" Type="http://schemas.openxmlformats.org/officeDocument/2006/relationships/styles" Target="styles.xml"/><Relationship Id="rId6" Type="http://schemas.openxmlformats.org/officeDocument/2006/relationships/hyperlink" Target="https://about.csu.edu.au/our-university/voice-to-parliament/charles-sturt-university-supports-indigenous-voice-to-parliament" TargetMode="External"/><Relationship Id="rId11" Type="http://schemas.openxmlformats.org/officeDocument/2006/relationships/hyperlink" Target="https://www.sydney.edu.au/brain-mind/news-and-events/news/2023/09/07/support-for-the-voice-to-parliament-referendum-.html" TargetMode="External"/><Relationship Id="rId24" Type="http://schemas.openxmlformats.org/officeDocument/2006/relationships/hyperlink" Target="https://www.lgbtiqhealth.org.au/voice_to_parliament" TargetMode="External"/><Relationship Id="rId32" Type="http://schemas.openxmlformats.org/officeDocument/2006/relationships/hyperlink" Target="https://otaus.com.au/news/occupational-therapy-australia-supports-the-voice-referendum-for-constitutional-change" TargetMode="External"/><Relationship Id="rId37" Type="http://schemas.openxmlformats.org/officeDocument/2006/relationships/hyperlink" Target="https://relationships.org.au/wp-content/uploads/RA-Federation-position-on-the-Aboriginal-Voice-to-Parliament.pdf" TargetMode="External"/><Relationship Id="rId40" Type="http://schemas.openxmlformats.org/officeDocument/2006/relationships/hyperlink" Target="https://www.racgp.org.au/gp-news/media-releases/2023-media-releases/july-2023/having-a-say-in-matters-that-affect-you-is-so-impo" TargetMode="External"/><Relationship Id="rId5" Type="http://schemas.openxmlformats.org/officeDocument/2006/relationships/hyperlink" Target="http://www.aspm.org.au" TargetMode="External"/><Relationship Id="rId15" Type="http://schemas.openxmlformats.org/officeDocument/2006/relationships/hyperlink" Target="https://www.beyondblue.org.au/media/media-releases/media-releases/beyond-blue-joins-health-organisations-in-support-of-the-voice-to-parliament" TargetMode="External"/><Relationship Id="rId23" Type="http://schemas.openxmlformats.org/officeDocument/2006/relationships/hyperlink" Target="https://www.flourishaustralia.org.au/media/uluru-statement-heart" TargetMode="External"/><Relationship Id="rId28" Type="http://schemas.openxmlformats.org/officeDocument/2006/relationships/hyperlink" Target="https://www.mhpn.org.au/News/2023/September/Aboriginal-and-Torres-Strait-Islander-Voice-to-Parliament" TargetMode="External"/><Relationship Id="rId36" Type="http://schemas.openxmlformats.org/officeDocument/2006/relationships/hyperlink" Target="https://about.au.reachout.com/blog/reachout-backs-voice-to-parliament-as-a-vital-step-towards-improving-mental-health-and-wellbeing" TargetMode="External"/><Relationship Id="rId10" Type="http://schemas.openxmlformats.org/officeDocument/2006/relationships/hyperlink" Target="https://www.themhs.org/wp-content/uploads/2023/07/TheVoiceStatement.pdf" TargetMode="External"/><Relationship Id="rId19" Type="http://schemas.openxmlformats.org/officeDocument/2006/relationships/hyperlink" Target="https://psychology.org.au/about-us/news-and-media/media-releases/2023/peak-psychology-body-supports-voice-to-parliament" TargetMode="External"/><Relationship Id="rId31" Type="http://schemas.openxmlformats.org/officeDocument/2006/relationships/hyperlink" Target="https://www.ntmhc.org.au/ntmhc-supports-the-voice-and-better-mental-health-for-all-australians/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hmri.org.au/news-article/aboriginal-and-torres-strait-islander-voice-parliament-open-letter-australian-public" TargetMode="External"/><Relationship Id="rId14" Type="http://schemas.openxmlformats.org/officeDocument/2006/relationships/hyperlink" Target="https://griefline.org.au/first-nations-voice-in-parliament/" TargetMode="External"/><Relationship Id="rId22" Type="http://schemas.openxmlformats.org/officeDocument/2006/relationships/hyperlink" Target="https://libguides.anu.edu.au/c.php?g=959380&amp;p=6963682" TargetMode="External"/><Relationship Id="rId27" Type="http://schemas.openxmlformats.org/officeDocument/2006/relationships/hyperlink" Target="https://mhcc.org.au/2023/01/support-for-an-aboriginal-and-torres-strait-islander-voice-to-parliament/" TargetMode="External"/><Relationship Id="rId30" Type="http://schemas.openxmlformats.org/officeDocument/2006/relationships/hyperlink" Target="https://www.neaminational.org.au/news/neami-board-statement-the-voice-to-parliament/" TargetMode="External"/><Relationship Id="rId35" Type="http://schemas.openxmlformats.org/officeDocument/2006/relationships/hyperlink" Target="https://www.qamh.org.au/statement-of-support-for-the-uluru-statement-from-the-heart-and-an-indigenous-voice-to-parliament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ewcastle.edu.au/newsroom/featured/yes-vot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anzcp.org/news-analysis/ranzcp-supports-the-yes-campaign-for-voice-to-parliament" TargetMode="External"/><Relationship Id="rId17" Type="http://schemas.openxmlformats.org/officeDocument/2006/relationships/hyperlink" Target="https://acpa.org.au/Web/News/ACPA-Advocacy/Health%20Organisations%20say%20Yes%20to%20a%20Voice%20to%20Parliament.aspx" TargetMode="External"/><Relationship Id="rId25" Type="http://schemas.openxmlformats.org/officeDocument/2006/relationships/hyperlink" Target="https://mhcsa.org.au/mhcsa-support-for-first-nation-voice-to-parliament/" TargetMode="External"/><Relationship Id="rId33" Type="http://schemas.openxmlformats.org/officeDocument/2006/relationships/hyperlink" Target="https://www.orygen.org.au/About/News-And-Events/2023/STATEMENT-IN-SUPPORT-OF-AN-ABORIGINAL-AND-TORRES-S" TargetMode="External"/><Relationship Id="rId38" Type="http://schemas.openxmlformats.org/officeDocument/2006/relationships/hyperlink" Target="https://www.sane.org/journey-to-reconciliation?highlight=WyJ2b2ljZSIsInZvaWNlJyIsInRvIiwiJ3RvIiwidG8nIiwicGFybGlhbWVudCIsInZvaWNlIHRvIiwidm9pY2UgdG8gcGFybGlhbWVudCIsInRvIHBhcmxpYW1lbnQiX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Hogan</dc:creator>
  <cp:keywords/>
  <dc:description/>
  <cp:lastModifiedBy>Nikki Hogan</cp:lastModifiedBy>
  <cp:revision>1</cp:revision>
  <dcterms:created xsi:type="dcterms:W3CDTF">2023-10-11T09:53:00Z</dcterms:created>
  <dcterms:modified xsi:type="dcterms:W3CDTF">2023-10-11T09:55:00Z</dcterms:modified>
</cp:coreProperties>
</file>